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0" w:rsidRDefault="00925800" w:rsidP="00B7033B">
      <w:pPr>
        <w:pStyle w:val="a3"/>
        <w:ind w:firstLine="4678"/>
      </w:pPr>
      <w:r>
        <w:rPr>
          <w:b/>
          <w:bCs/>
        </w:rPr>
        <w:t>УТВЕРЖДАЮ:</w:t>
      </w:r>
    </w:p>
    <w:p w:rsidR="00925800" w:rsidRDefault="00925800" w:rsidP="00B7033B">
      <w:pPr>
        <w:pStyle w:val="a3"/>
        <w:ind w:firstLine="4678"/>
      </w:pPr>
      <w:r>
        <w:rPr>
          <w:b/>
          <w:bCs/>
        </w:rPr>
        <w:t>Директор</w:t>
      </w:r>
    </w:p>
    <w:p w:rsidR="00925800" w:rsidRPr="00B7033B" w:rsidRDefault="00B7033B" w:rsidP="00B7033B">
      <w:pPr>
        <w:pStyle w:val="a3"/>
        <w:ind w:firstLine="4678"/>
        <w:rPr>
          <w:spacing w:val="-20"/>
        </w:rPr>
      </w:pPr>
      <w:r>
        <w:rPr>
          <w:b/>
          <w:bCs/>
        </w:rPr>
        <w:t xml:space="preserve">МБУК </w:t>
      </w:r>
      <w:r w:rsidRPr="00B7033B">
        <w:rPr>
          <w:b/>
          <w:bCs/>
          <w:spacing w:val="-20"/>
        </w:rPr>
        <w:t>«Централизованная библиотечная система»</w:t>
      </w:r>
    </w:p>
    <w:p w:rsidR="00B7033B" w:rsidRDefault="00925800" w:rsidP="00B7033B">
      <w:pPr>
        <w:pStyle w:val="a3"/>
        <w:ind w:firstLine="4678"/>
        <w:rPr>
          <w:b/>
          <w:bCs/>
        </w:rPr>
      </w:pPr>
      <w:r>
        <w:rPr>
          <w:b/>
          <w:bCs/>
        </w:rPr>
        <w:t>__________</w:t>
      </w:r>
      <w:r w:rsidR="00B7033B">
        <w:rPr>
          <w:b/>
          <w:bCs/>
        </w:rPr>
        <w:t xml:space="preserve">_____ </w:t>
      </w:r>
      <w:r>
        <w:rPr>
          <w:b/>
          <w:bCs/>
        </w:rPr>
        <w:t xml:space="preserve"> </w:t>
      </w:r>
      <w:r w:rsidR="00B7033B">
        <w:rPr>
          <w:b/>
          <w:bCs/>
        </w:rPr>
        <w:t xml:space="preserve">Н.А. </w:t>
      </w:r>
      <w:r w:rsidR="00521619">
        <w:rPr>
          <w:b/>
          <w:bCs/>
        </w:rPr>
        <w:t>Олейник</w:t>
      </w:r>
    </w:p>
    <w:p w:rsidR="00925800" w:rsidRDefault="00925800" w:rsidP="00B7033B">
      <w:pPr>
        <w:pStyle w:val="a3"/>
        <w:ind w:firstLine="4678"/>
      </w:pPr>
      <w:r>
        <w:rPr>
          <w:b/>
          <w:bCs/>
        </w:rPr>
        <w:t xml:space="preserve"> «</w:t>
      </w:r>
      <w:r w:rsidR="00096E3E">
        <w:rPr>
          <w:b/>
          <w:bCs/>
        </w:rPr>
        <w:t>25</w:t>
      </w:r>
      <w:r>
        <w:rPr>
          <w:b/>
          <w:bCs/>
        </w:rPr>
        <w:t>»</w:t>
      </w:r>
      <w:r w:rsidR="00096E3E">
        <w:rPr>
          <w:b/>
          <w:bCs/>
        </w:rPr>
        <w:t xml:space="preserve"> декабря </w:t>
      </w:r>
      <w:r>
        <w:rPr>
          <w:b/>
          <w:bCs/>
        </w:rPr>
        <w:t>201</w:t>
      </w:r>
      <w:r w:rsidR="00B7033B">
        <w:rPr>
          <w:b/>
          <w:bCs/>
        </w:rPr>
        <w:t>5</w:t>
      </w:r>
      <w:r>
        <w:t xml:space="preserve"> </w:t>
      </w:r>
      <w:r>
        <w:rPr>
          <w:b/>
          <w:bCs/>
        </w:rPr>
        <w:t>г</w:t>
      </w:r>
      <w:r>
        <w:t>.</w:t>
      </w:r>
    </w:p>
    <w:p w:rsidR="00B7033B" w:rsidRDefault="00B7033B" w:rsidP="00925800">
      <w:pPr>
        <w:pStyle w:val="a3"/>
        <w:rPr>
          <w:b/>
          <w:bCs/>
        </w:rPr>
      </w:pPr>
      <w:bookmarkStart w:id="0" w:name="_GoBack"/>
      <w:bookmarkEnd w:id="0"/>
    </w:p>
    <w:p w:rsidR="00925800" w:rsidRDefault="00925800" w:rsidP="00B7033B">
      <w:pPr>
        <w:pStyle w:val="a3"/>
        <w:jc w:val="center"/>
      </w:pPr>
      <w:r>
        <w:rPr>
          <w:b/>
          <w:bCs/>
        </w:rPr>
        <w:t>ПОЛОЖЕНИЕ</w:t>
      </w:r>
    </w:p>
    <w:p w:rsidR="00925800" w:rsidRDefault="00925800" w:rsidP="00B7033B">
      <w:pPr>
        <w:pStyle w:val="a3"/>
        <w:jc w:val="center"/>
      </w:pPr>
      <w:r>
        <w:rPr>
          <w:b/>
          <w:bCs/>
        </w:rPr>
        <w:t xml:space="preserve">о проведении </w:t>
      </w:r>
      <w:r w:rsidR="00F618C9" w:rsidRPr="00F618C9">
        <w:rPr>
          <w:b/>
          <w:bCs/>
        </w:rPr>
        <w:t>общегородско</w:t>
      </w:r>
      <w:r w:rsidR="00F618C9">
        <w:rPr>
          <w:b/>
          <w:bCs/>
        </w:rPr>
        <w:t xml:space="preserve">го </w:t>
      </w:r>
      <w:r>
        <w:rPr>
          <w:b/>
          <w:bCs/>
        </w:rPr>
        <w:t>конкурс</w:t>
      </w:r>
      <w:r w:rsidR="00F618C9">
        <w:rPr>
          <w:b/>
          <w:bCs/>
        </w:rPr>
        <w:t>а творческих работ</w:t>
      </w:r>
      <w:r>
        <w:rPr>
          <w:b/>
          <w:bCs/>
        </w:rPr>
        <w:t xml:space="preserve"> «Волшебная снежинка»</w:t>
      </w:r>
    </w:p>
    <w:p w:rsidR="00925800" w:rsidRDefault="00925800" w:rsidP="00925800">
      <w:pPr>
        <w:pStyle w:val="a3"/>
      </w:pPr>
      <w:r>
        <w:rPr>
          <w:b/>
          <w:bCs/>
        </w:rPr>
        <w:t>1.  О</w:t>
      </w:r>
      <w:r w:rsidR="00461F5A">
        <w:rPr>
          <w:b/>
          <w:bCs/>
        </w:rPr>
        <w:t>бщие положения</w:t>
      </w:r>
    </w:p>
    <w:p w:rsidR="00CF36EE" w:rsidRDefault="00925800" w:rsidP="00925800">
      <w:pPr>
        <w:pStyle w:val="a3"/>
      </w:pPr>
      <w:r>
        <w:rPr>
          <w:b/>
          <w:bCs/>
        </w:rPr>
        <w:t xml:space="preserve">1.1.  </w:t>
      </w:r>
      <w:r>
        <w:t xml:space="preserve">Настоящее Положение </w:t>
      </w:r>
      <w:r w:rsidR="00F618C9">
        <w:t xml:space="preserve">определяет цели, участников </w:t>
      </w:r>
      <w:r w:rsidR="00CF36EE">
        <w:t xml:space="preserve">и порядок проведения </w:t>
      </w:r>
      <w:r>
        <w:t xml:space="preserve"> </w:t>
      </w:r>
      <w:r w:rsidR="00CF36EE" w:rsidRPr="00CF36EE">
        <w:t>общегородского конкурса творческих работ «Волшебная снежинка»</w:t>
      </w:r>
      <w:r w:rsidR="00CF36EE">
        <w:t>.</w:t>
      </w:r>
    </w:p>
    <w:p w:rsidR="00087C3C" w:rsidRDefault="00087C3C" w:rsidP="00F66117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Конкурс «Волшебная снежинка» - </w:t>
      </w:r>
      <w:r w:rsidRPr="00087C3C">
        <w:t>это яркая, доступная форма, способствующая созданию атмосферы активного сотрудничества и дружеского общения детей и взрослых в условиях совместного творчества, стремление к сохранению и укреплению новогодних традиций.</w:t>
      </w:r>
    </w:p>
    <w:p w:rsidR="00925800" w:rsidRDefault="00087C3C" w:rsidP="00925800">
      <w:pPr>
        <w:pStyle w:val="a3"/>
      </w:pPr>
      <w:r>
        <w:rPr>
          <w:b/>
          <w:bCs/>
          <w:i/>
          <w:iCs/>
        </w:rPr>
        <w:t xml:space="preserve">2. </w:t>
      </w:r>
      <w:r w:rsidR="00925800">
        <w:rPr>
          <w:b/>
          <w:bCs/>
          <w:i/>
          <w:iCs/>
        </w:rPr>
        <w:t>Цели и з</w:t>
      </w:r>
      <w:r>
        <w:rPr>
          <w:b/>
          <w:bCs/>
          <w:i/>
          <w:iCs/>
        </w:rPr>
        <w:t>адачи</w:t>
      </w:r>
      <w:r w:rsidR="00C91E82">
        <w:rPr>
          <w:b/>
          <w:bCs/>
          <w:i/>
          <w:iCs/>
        </w:rPr>
        <w:t xml:space="preserve"> конкурса</w:t>
      </w:r>
    </w:p>
    <w:p w:rsidR="00C91E82" w:rsidRPr="00D47090" w:rsidRDefault="00C91E82" w:rsidP="00C91E82">
      <w:pPr>
        <w:pStyle w:val="a3"/>
        <w:rPr>
          <w:bCs/>
        </w:rPr>
      </w:pPr>
      <w:r w:rsidRPr="00D47090">
        <w:rPr>
          <w:bCs/>
        </w:rPr>
        <w:t>2.1. Цель Конкурса: выявление талантливых детей в области художественно – прикладного творчества.</w:t>
      </w:r>
    </w:p>
    <w:p w:rsidR="00C91E82" w:rsidRPr="00C91E82" w:rsidRDefault="00C91E82" w:rsidP="00C91E82">
      <w:pPr>
        <w:pStyle w:val="a3"/>
        <w:rPr>
          <w:b/>
          <w:bCs/>
        </w:rPr>
      </w:pPr>
      <w:r w:rsidRPr="00C91E82">
        <w:rPr>
          <w:b/>
          <w:bCs/>
        </w:rPr>
        <w:t>Задачи:</w:t>
      </w:r>
    </w:p>
    <w:p w:rsidR="00C91E82" w:rsidRPr="00D47090" w:rsidRDefault="00454889" w:rsidP="00C91E82">
      <w:pPr>
        <w:pStyle w:val="a3"/>
        <w:rPr>
          <w:bCs/>
        </w:rPr>
      </w:pPr>
      <w:r w:rsidRPr="00D47090">
        <w:rPr>
          <w:bCs/>
        </w:rPr>
        <w:t xml:space="preserve">- </w:t>
      </w:r>
      <w:r w:rsidR="00C91E82" w:rsidRPr="00D47090">
        <w:rPr>
          <w:bCs/>
        </w:rPr>
        <w:t xml:space="preserve">Развитие </w:t>
      </w:r>
      <w:r w:rsidR="006C62B2">
        <w:rPr>
          <w:bCs/>
        </w:rPr>
        <w:t>творческого потенциала горожан, повышение их культурного уровня</w:t>
      </w:r>
      <w:r w:rsidR="00C91E82" w:rsidRPr="00D47090">
        <w:rPr>
          <w:bCs/>
        </w:rPr>
        <w:t>;</w:t>
      </w:r>
    </w:p>
    <w:p w:rsidR="00C91E82" w:rsidRPr="00D47090" w:rsidRDefault="00454889" w:rsidP="00C91E82">
      <w:pPr>
        <w:pStyle w:val="a3"/>
        <w:rPr>
          <w:bCs/>
        </w:rPr>
      </w:pPr>
      <w:r w:rsidRPr="00D47090">
        <w:rPr>
          <w:bCs/>
        </w:rPr>
        <w:t xml:space="preserve">- </w:t>
      </w:r>
      <w:r w:rsidR="00C91E82" w:rsidRPr="00D47090">
        <w:rPr>
          <w:bCs/>
        </w:rPr>
        <w:t>Побуждение родителей к совместной творческой деятельности с детьми.</w:t>
      </w:r>
    </w:p>
    <w:p w:rsidR="00454889" w:rsidRPr="00454889" w:rsidRDefault="00454889" w:rsidP="00454889">
      <w:pPr>
        <w:pStyle w:val="a3"/>
        <w:rPr>
          <w:b/>
          <w:bCs/>
        </w:rPr>
      </w:pPr>
      <w:r w:rsidRPr="00454889">
        <w:rPr>
          <w:b/>
          <w:bCs/>
        </w:rPr>
        <w:t>3. Сроки проведения Конкурса</w:t>
      </w:r>
    </w:p>
    <w:p w:rsidR="00C91E82" w:rsidRPr="00D47090" w:rsidRDefault="00454889" w:rsidP="00454889">
      <w:pPr>
        <w:pStyle w:val="a3"/>
        <w:rPr>
          <w:bCs/>
        </w:rPr>
      </w:pPr>
      <w:r w:rsidRPr="00D47090">
        <w:rPr>
          <w:bCs/>
        </w:rPr>
        <w:t>3.1. Срок подачи материалов – до 20 декабря 2015 года.</w:t>
      </w:r>
    </w:p>
    <w:p w:rsidR="00454889" w:rsidRPr="00454889" w:rsidRDefault="00454889" w:rsidP="00454889">
      <w:pPr>
        <w:pStyle w:val="a3"/>
        <w:rPr>
          <w:b/>
          <w:bCs/>
        </w:rPr>
      </w:pPr>
      <w:r w:rsidRPr="00454889">
        <w:rPr>
          <w:b/>
          <w:bCs/>
        </w:rPr>
        <w:t>4. Организация и проведение конкурса</w:t>
      </w:r>
    </w:p>
    <w:p w:rsidR="00C91E82" w:rsidRPr="00D47090" w:rsidRDefault="00454889" w:rsidP="00454889">
      <w:pPr>
        <w:pStyle w:val="a3"/>
        <w:rPr>
          <w:bCs/>
        </w:rPr>
      </w:pPr>
      <w:r w:rsidRPr="00D47090">
        <w:rPr>
          <w:bCs/>
        </w:rPr>
        <w:t>4.1. Организатором конкурса выступает МБУК  «Централизованная библиотечная система».</w:t>
      </w:r>
    </w:p>
    <w:p w:rsidR="00454889" w:rsidRPr="00D47090" w:rsidRDefault="00454889" w:rsidP="00454889">
      <w:pPr>
        <w:pStyle w:val="a3"/>
        <w:rPr>
          <w:bCs/>
        </w:rPr>
      </w:pPr>
      <w:r w:rsidRPr="00D47090">
        <w:rPr>
          <w:bCs/>
        </w:rPr>
        <w:t>4.2. Для проведения Конкурса создается Организационный комитет с функциями жюри. Жюри анализирует представленные материалы, оценивает их, определяет и награждает победителей.</w:t>
      </w:r>
    </w:p>
    <w:p w:rsidR="00454889" w:rsidRDefault="00454889" w:rsidP="00454889">
      <w:pPr>
        <w:pStyle w:val="a3"/>
        <w:rPr>
          <w:bCs/>
        </w:rPr>
      </w:pPr>
      <w:r w:rsidRPr="00D47090">
        <w:rPr>
          <w:bCs/>
        </w:rPr>
        <w:t>4.3. В Конкурсе могут принять участие все желающие.</w:t>
      </w:r>
    </w:p>
    <w:p w:rsidR="00A0032D" w:rsidRPr="00A0032D" w:rsidRDefault="00A0032D" w:rsidP="00A0032D">
      <w:pPr>
        <w:pStyle w:val="a3"/>
        <w:rPr>
          <w:bCs/>
        </w:rPr>
      </w:pPr>
      <w:r>
        <w:rPr>
          <w:bCs/>
        </w:rPr>
        <w:t>4</w:t>
      </w:r>
      <w:r w:rsidRPr="00A0032D">
        <w:rPr>
          <w:bCs/>
        </w:rPr>
        <w:t>.</w:t>
      </w:r>
      <w:r>
        <w:rPr>
          <w:bCs/>
        </w:rPr>
        <w:t>4</w:t>
      </w:r>
      <w:r w:rsidRPr="00A0032D">
        <w:rPr>
          <w:bCs/>
        </w:rPr>
        <w:t>. Все права на дальнейшее использование конкурсных работ либо их фрагментов принадлежат Организаторам.</w:t>
      </w:r>
    </w:p>
    <w:p w:rsidR="00A0032D" w:rsidRPr="00D47090" w:rsidRDefault="00A0032D" w:rsidP="00A0032D">
      <w:pPr>
        <w:pStyle w:val="a3"/>
        <w:rPr>
          <w:bCs/>
        </w:rPr>
      </w:pPr>
      <w:r>
        <w:rPr>
          <w:bCs/>
        </w:rPr>
        <w:t>4</w:t>
      </w:r>
      <w:r w:rsidRPr="00A0032D">
        <w:rPr>
          <w:bCs/>
        </w:rPr>
        <w:t>.</w:t>
      </w:r>
      <w:r>
        <w:rPr>
          <w:bCs/>
        </w:rPr>
        <w:t>5</w:t>
      </w:r>
      <w:r w:rsidRPr="00A0032D">
        <w:rPr>
          <w:bCs/>
        </w:rPr>
        <w:t>. Конкурсные работы не возвращаются</w:t>
      </w:r>
    </w:p>
    <w:p w:rsidR="00925800" w:rsidRDefault="00A0032D" w:rsidP="00925800">
      <w:pPr>
        <w:pStyle w:val="a3"/>
        <w:rPr>
          <w:b/>
          <w:bCs/>
        </w:rPr>
      </w:pPr>
      <w:r>
        <w:rPr>
          <w:b/>
          <w:bCs/>
        </w:rPr>
        <w:lastRenderedPageBreak/>
        <w:t>5</w:t>
      </w:r>
      <w:r w:rsidR="00454889">
        <w:rPr>
          <w:b/>
          <w:bCs/>
        </w:rPr>
        <w:t>.</w:t>
      </w:r>
      <w:r w:rsidR="00D47090">
        <w:rPr>
          <w:b/>
          <w:bCs/>
        </w:rPr>
        <w:t xml:space="preserve"> </w:t>
      </w:r>
      <w:r w:rsidR="00925800">
        <w:rPr>
          <w:b/>
          <w:bCs/>
        </w:rPr>
        <w:t>Требования</w:t>
      </w:r>
      <w:r w:rsidR="00833C38">
        <w:rPr>
          <w:b/>
          <w:bCs/>
        </w:rPr>
        <w:t xml:space="preserve"> к оформлению работ</w:t>
      </w:r>
      <w:r w:rsidR="00925800">
        <w:rPr>
          <w:b/>
          <w:bCs/>
        </w:rPr>
        <w:t>:</w:t>
      </w:r>
    </w:p>
    <w:p w:rsidR="00833C38" w:rsidRPr="00B010BF" w:rsidRDefault="00833C38" w:rsidP="00925800">
      <w:pPr>
        <w:pStyle w:val="a3"/>
        <w:rPr>
          <w:bCs/>
        </w:rPr>
      </w:pPr>
      <w:r w:rsidRPr="00B010BF">
        <w:rPr>
          <w:bCs/>
        </w:rPr>
        <w:t xml:space="preserve">- на конкурс предоставляются </w:t>
      </w:r>
      <w:r w:rsidR="003D5794" w:rsidRPr="00B010BF">
        <w:rPr>
          <w:bCs/>
        </w:rPr>
        <w:t>снежинки,</w:t>
      </w:r>
      <w:r w:rsidRPr="00B010BF">
        <w:rPr>
          <w:bCs/>
        </w:rPr>
        <w:t xml:space="preserve"> выполненные в любой технике (</w:t>
      </w:r>
      <w:proofErr w:type="spellStart"/>
      <w:r w:rsidRPr="00B010BF">
        <w:rPr>
          <w:bCs/>
        </w:rPr>
        <w:t>бумагопластика</w:t>
      </w:r>
      <w:proofErr w:type="spellEnd"/>
      <w:r w:rsidRPr="00B010BF">
        <w:rPr>
          <w:bCs/>
        </w:rPr>
        <w:t xml:space="preserve">, вязание, вышивка, </w:t>
      </w:r>
      <w:proofErr w:type="spellStart"/>
      <w:r w:rsidRPr="00B010BF">
        <w:rPr>
          <w:bCs/>
        </w:rPr>
        <w:t>бисероплетение</w:t>
      </w:r>
      <w:proofErr w:type="spellEnd"/>
      <w:r w:rsidRPr="00B010BF">
        <w:rPr>
          <w:bCs/>
        </w:rPr>
        <w:t>, макраме и др.) и из любых материалов</w:t>
      </w:r>
      <w:r w:rsidR="00B010BF" w:rsidRPr="00B010BF">
        <w:rPr>
          <w:bCs/>
        </w:rPr>
        <w:t xml:space="preserve"> высотой от 15 до </w:t>
      </w:r>
      <w:r w:rsidR="003D5794">
        <w:rPr>
          <w:bCs/>
        </w:rPr>
        <w:t>5</w:t>
      </w:r>
      <w:r w:rsidR="00B010BF" w:rsidRPr="00B010BF">
        <w:rPr>
          <w:bCs/>
        </w:rPr>
        <w:t>0 сантиметров, имеющие объемную форму</w:t>
      </w:r>
      <w:r w:rsidRPr="00B010BF">
        <w:rPr>
          <w:bCs/>
        </w:rPr>
        <w:t xml:space="preserve">. </w:t>
      </w:r>
      <w:r w:rsidR="00B010BF" w:rsidRPr="00B010BF">
        <w:rPr>
          <w:bCs/>
        </w:rPr>
        <w:t>Работы должны иметь подставку или петельку для подвешивания.</w:t>
      </w:r>
    </w:p>
    <w:p w:rsidR="00833C38" w:rsidRDefault="00833C38" w:rsidP="00925800">
      <w:pPr>
        <w:pStyle w:val="a3"/>
        <w:rPr>
          <w:bCs/>
        </w:rPr>
      </w:pPr>
      <w:r w:rsidRPr="00B010BF">
        <w:rPr>
          <w:bCs/>
        </w:rPr>
        <w:t xml:space="preserve">- каждый участник конкурса </w:t>
      </w:r>
      <w:r w:rsidR="00607B16" w:rsidRPr="00B010BF">
        <w:rPr>
          <w:bCs/>
        </w:rPr>
        <w:t xml:space="preserve"> </w:t>
      </w:r>
      <w:r w:rsidRPr="00B010BF">
        <w:rPr>
          <w:bCs/>
        </w:rPr>
        <w:t>прик</w:t>
      </w:r>
      <w:r w:rsidR="00607B16" w:rsidRPr="00B010BF">
        <w:rPr>
          <w:bCs/>
        </w:rPr>
        <w:t xml:space="preserve">репляет (приклеивает, привязывает и т. д.) </w:t>
      </w:r>
      <w:r w:rsidRPr="00B010BF">
        <w:rPr>
          <w:bCs/>
        </w:rPr>
        <w:t xml:space="preserve"> к снежинке доброе пожелание, т. е. заряжает снежинку волшебством. Доброе пожелание может быть размещено на открытке, на бумаге, свёрнутой рулончиком и т. д.</w:t>
      </w:r>
    </w:p>
    <w:p w:rsidR="00AA1DA0" w:rsidRDefault="00B010BF" w:rsidP="00925800">
      <w:pPr>
        <w:pStyle w:val="a3"/>
        <w:rPr>
          <w:bCs/>
        </w:rPr>
      </w:pPr>
      <w:r>
        <w:rPr>
          <w:bCs/>
        </w:rPr>
        <w:t xml:space="preserve"> </w:t>
      </w:r>
      <w:r w:rsidR="00AA1DA0">
        <w:rPr>
          <w:bCs/>
        </w:rPr>
        <w:t>-</w:t>
      </w:r>
      <w:r w:rsidR="00B108AD">
        <w:rPr>
          <w:bCs/>
        </w:rPr>
        <w:t xml:space="preserve"> к</w:t>
      </w:r>
      <w:r w:rsidR="00AA1DA0" w:rsidRPr="00AA1DA0">
        <w:rPr>
          <w:bCs/>
        </w:rPr>
        <w:t xml:space="preserve"> работе должна быть приложена информация об участнике (ФИО, возраст, учреждение, конт</w:t>
      </w:r>
      <w:r w:rsidR="00AA1DA0">
        <w:rPr>
          <w:bCs/>
        </w:rPr>
        <w:t xml:space="preserve">актный </w:t>
      </w:r>
      <w:r w:rsidR="00AA1DA0" w:rsidRPr="00AA1DA0">
        <w:rPr>
          <w:bCs/>
        </w:rPr>
        <w:t>телефон</w:t>
      </w:r>
      <w:r w:rsidR="00ED682F">
        <w:rPr>
          <w:bCs/>
        </w:rPr>
        <w:t>,</w:t>
      </w:r>
      <w:r w:rsidR="00ED682F" w:rsidRPr="00ED682F">
        <w:t xml:space="preserve"> </w:t>
      </w:r>
      <w:proofErr w:type="gramStart"/>
      <w:r w:rsidR="00ED682F">
        <w:t>е</w:t>
      </w:r>
      <w:proofErr w:type="gramEnd"/>
      <w:r w:rsidR="00ED682F" w:rsidRPr="00ED682F">
        <w:rPr>
          <w:bCs/>
        </w:rPr>
        <w:t>-</w:t>
      </w:r>
      <w:proofErr w:type="spellStart"/>
      <w:r w:rsidR="00ED682F" w:rsidRPr="00ED682F">
        <w:rPr>
          <w:bCs/>
        </w:rPr>
        <w:t>mail</w:t>
      </w:r>
      <w:proofErr w:type="spellEnd"/>
      <w:r w:rsidR="00AA1DA0" w:rsidRPr="00AA1DA0">
        <w:rPr>
          <w:bCs/>
        </w:rPr>
        <w:t>)</w:t>
      </w:r>
    </w:p>
    <w:p w:rsidR="00617C37" w:rsidRDefault="00A0032D" w:rsidP="0061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17C37" w:rsidRPr="00EB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работ</w:t>
      </w:r>
      <w:r w:rsidR="00816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847A6" w:rsidRDefault="000847A6" w:rsidP="0061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1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темы конкурса</w:t>
      </w:r>
      <w:r w:rsid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108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снежинка</w:t>
      </w:r>
      <w:r w:rsidR="00B10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15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1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оригинальность идеи и техники исполнения;</w:t>
      </w:r>
      <w:r w:rsidRPr="00611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творческий подход и эстетичность оформления.</w:t>
      </w:r>
    </w:p>
    <w:p w:rsidR="00816FC3" w:rsidRPr="00816FC3" w:rsidRDefault="00A0032D" w:rsidP="00617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16FC3" w:rsidRPr="00816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Конкурса, награждение победителей</w:t>
      </w:r>
    </w:p>
    <w:p w:rsidR="00816FC3" w:rsidRDefault="00A0032D" w:rsidP="008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1080" w:rsidRPr="001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Итоги конкурса подводятся и должны быть объявлены в срок до 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F1080" w:rsidRPr="001F108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1080" w:rsidRPr="001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307F9" w:rsidRDefault="00A0032D" w:rsidP="008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Все конкурсные работы будут представлены на выставке в библиотеке семейного чтения с </w:t>
      </w:r>
      <w:r w:rsidR="00B10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08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30 декабря 2015 г.</w:t>
      </w:r>
    </w:p>
    <w:p w:rsidR="00816FC3" w:rsidRPr="00816FC3" w:rsidRDefault="00A0032D" w:rsidP="008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FC3"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6FC3"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жюри определяет победителей по </w:t>
      </w:r>
      <w:r w:rsid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трём</w:t>
      </w:r>
      <w:r w:rsidR="00816FC3"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группам:</w:t>
      </w:r>
    </w:p>
    <w:p w:rsidR="00816FC3" w:rsidRPr="00816FC3" w:rsidRDefault="00816FC3" w:rsidP="008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первая группа - дети 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  <w:r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6FC3" w:rsidRDefault="00816FC3" w:rsidP="008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вторая группа - дети 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>9 -</w:t>
      </w:r>
      <w:r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307F9" w:rsidRPr="00816FC3" w:rsidRDefault="007307F9" w:rsidP="008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</w:t>
      </w:r>
      <w:r w:rsidRP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8265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0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13 лет и старше</w:t>
      </w:r>
    </w:p>
    <w:p w:rsidR="00816FC3" w:rsidRPr="00EB4628" w:rsidRDefault="00A0032D" w:rsidP="0081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6FC3"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6FC3" w:rsidRPr="00816FC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Победители Конкурса награждаются дипломами и подарками, а участники – сертификатами.</w:t>
      </w:r>
    </w:p>
    <w:p w:rsidR="00D21BA4" w:rsidRPr="00D21BA4" w:rsidRDefault="00D21BA4" w:rsidP="00D21BA4">
      <w:pPr>
        <w:pStyle w:val="a3"/>
        <w:rPr>
          <w:b/>
          <w:bCs/>
        </w:rPr>
      </w:pPr>
      <w:r w:rsidRPr="00D21BA4">
        <w:rPr>
          <w:b/>
          <w:bCs/>
        </w:rPr>
        <w:t>8. Примечание</w:t>
      </w:r>
    </w:p>
    <w:p w:rsidR="00D21BA4" w:rsidRDefault="00D21BA4" w:rsidP="00D21BA4">
      <w:pPr>
        <w:pStyle w:val="a3"/>
        <w:rPr>
          <w:bCs/>
        </w:rPr>
      </w:pPr>
      <w:r w:rsidRPr="00D21BA4">
        <w:rPr>
          <w:bCs/>
        </w:rPr>
        <w:t xml:space="preserve">8.1. Дополнительные вопросы вы можете задать на сайте </w:t>
      </w:r>
      <w:r>
        <w:rPr>
          <w:bCs/>
        </w:rPr>
        <w:t>М</w:t>
      </w:r>
      <w:r w:rsidRPr="00D21BA4">
        <w:rPr>
          <w:bCs/>
        </w:rPr>
        <w:t>БУК «</w:t>
      </w:r>
      <w:r>
        <w:rPr>
          <w:bCs/>
        </w:rPr>
        <w:t>ЦБС</w:t>
      </w:r>
      <w:r w:rsidRPr="00D21BA4">
        <w:rPr>
          <w:bCs/>
        </w:rPr>
        <w:t>» в разделе</w:t>
      </w:r>
      <w:r>
        <w:rPr>
          <w:bCs/>
        </w:rPr>
        <w:t xml:space="preserve">, в контакте </w:t>
      </w:r>
      <w:r w:rsidRPr="00D21BA4">
        <w:rPr>
          <w:bCs/>
        </w:rPr>
        <w:t xml:space="preserve"> «</w:t>
      </w:r>
      <w:r>
        <w:rPr>
          <w:bCs/>
        </w:rPr>
        <w:t xml:space="preserve">Библиотека семейного чтения </w:t>
      </w:r>
      <w:proofErr w:type="spellStart"/>
      <w:r>
        <w:rPr>
          <w:bCs/>
        </w:rPr>
        <w:t>г.о</w:t>
      </w:r>
      <w:proofErr w:type="spellEnd"/>
      <w:r>
        <w:rPr>
          <w:bCs/>
        </w:rPr>
        <w:t>. Отрадный</w:t>
      </w:r>
      <w:r w:rsidRPr="00D21BA4">
        <w:rPr>
          <w:bCs/>
        </w:rPr>
        <w:t>» или по телефон</w:t>
      </w:r>
      <w:r>
        <w:rPr>
          <w:bCs/>
        </w:rPr>
        <w:t>ам:</w:t>
      </w:r>
    </w:p>
    <w:p w:rsidR="00D21BA4" w:rsidRPr="00D21BA4" w:rsidRDefault="00D21BA4" w:rsidP="00D21BA4">
      <w:pPr>
        <w:pStyle w:val="a3"/>
        <w:rPr>
          <w:bCs/>
        </w:rPr>
      </w:pPr>
      <w:r w:rsidRPr="00D21BA4">
        <w:rPr>
          <w:bCs/>
        </w:rPr>
        <w:t xml:space="preserve"> (846</w:t>
      </w:r>
      <w:r>
        <w:rPr>
          <w:bCs/>
        </w:rPr>
        <w:t>- 61</w:t>
      </w:r>
      <w:r w:rsidRPr="00D21BA4">
        <w:rPr>
          <w:bCs/>
        </w:rPr>
        <w:t xml:space="preserve">) </w:t>
      </w:r>
      <w:r>
        <w:rPr>
          <w:bCs/>
        </w:rPr>
        <w:t>2</w:t>
      </w:r>
      <w:r w:rsidRPr="00D21BA4">
        <w:rPr>
          <w:bCs/>
        </w:rPr>
        <w:t>-</w:t>
      </w:r>
      <w:r>
        <w:rPr>
          <w:bCs/>
        </w:rPr>
        <w:t>24-</w:t>
      </w:r>
      <w:r w:rsidRPr="00D21BA4">
        <w:rPr>
          <w:bCs/>
        </w:rPr>
        <w:t>03</w:t>
      </w:r>
      <w:r>
        <w:rPr>
          <w:bCs/>
        </w:rPr>
        <w:t>,</w:t>
      </w:r>
      <w:r w:rsidRPr="00D21BA4">
        <w:t xml:space="preserve"> </w:t>
      </w:r>
      <w:r w:rsidRPr="00D21BA4">
        <w:rPr>
          <w:bCs/>
        </w:rPr>
        <w:t>5-35-49</w:t>
      </w:r>
      <w:r w:rsidR="009056C7">
        <w:rPr>
          <w:bCs/>
        </w:rPr>
        <w:t>, 2-24-54, 2-55-47</w:t>
      </w:r>
      <w:r w:rsidRPr="00D21BA4">
        <w:rPr>
          <w:bCs/>
        </w:rPr>
        <w:t>.</w:t>
      </w:r>
    </w:p>
    <w:p w:rsidR="00B108AD" w:rsidRDefault="00D21BA4" w:rsidP="00925800">
      <w:pPr>
        <w:pStyle w:val="a3"/>
        <w:rPr>
          <w:bCs/>
        </w:rPr>
      </w:pPr>
      <w:r w:rsidRPr="00D21BA4">
        <w:rPr>
          <w:bCs/>
        </w:rPr>
        <w:t xml:space="preserve">8.2. Сертификаты участника получат те, чьи работы соответствуют указанным выше требованиям (см. пункт </w:t>
      </w:r>
      <w:r w:rsidR="009056C7">
        <w:rPr>
          <w:bCs/>
        </w:rPr>
        <w:t>5</w:t>
      </w:r>
      <w:r w:rsidRPr="00D21BA4">
        <w:rPr>
          <w:bCs/>
        </w:rPr>
        <w:t xml:space="preserve"> и </w:t>
      </w:r>
      <w:r w:rsidR="009056C7">
        <w:rPr>
          <w:bCs/>
        </w:rPr>
        <w:t>6</w:t>
      </w:r>
      <w:r w:rsidRPr="00D21BA4">
        <w:rPr>
          <w:bCs/>
        </w:rPr>
        <w:t>).</w:t>
      </w:r>
    </w:p>
    <w:p w:rsidR="00852CBE" w:rsidRPr="00275868" w:rsidRDefault="00852CBE" w:rsidP="0085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 состоится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г. в 15.00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досуговом </w:t>
      </w:r>
      <w:r w:rsidRPr="0027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семейного чтения</w:t>
      </w:r>
      <w:r w:rsidRPr="0027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Pr="00275868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5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CBE" w:rsidRDefault="00852CBE" w:rsidP="00925800">
      <w:pPr>
        <w:pStyle w:val="a3"/>
      </w:pPr>
    </w:p>
    <w:sectPr w:rsidR="00852CBE" w:rsidSect="003D579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00"/>
    <w:rsid w:val="00037706"/>
    <w:rsid w:val="000847A6"/>
    <w:rsid w:val="00087C3C"/>
    <w:rsid w:val="00096E3E"/>
    <w:rsid w:val="000A4529"/>
    <w:rsid w:val="00182C20"/>
    <w:rsid w:val="001F1080"/>
    <w:rsid w:val="0022674B"/>
    <w:rsid w:val="00275868"/>
    <w:rsid w:val="00347417"/>
    <w:rsid w:val="003B1D26"/>
    <w:rsid w:val="003D5794"/>
    <w:rsid w:val="00454889"/>
    <w:rsid w:val="00461F5A"/>
    <w:rsid w:val="00521619"/>
    <w:rsid w:val="005416BC"/>
    <w:rsid w:val="00607B16"/>
    <w:rsid w:val="00617C37"/>
    <w:rsid w:val="006C62B2"/>
    <w:rsid w:val="006E2675"/>
    <w:rsid w:val="007307F9"/>
    <w:rsid w:val="00816FC3"/>
    <w:rsid w:val="008265C0"/>
    <w:rsid w:val="00833C38"/>
    <w:rsid w:val="00852CBE"/>
    <w:rsid w:val="00876BA5"/>
    <w:rsid w:val="009056C7"/>
    <w:rsid w:val="00925800"/>
    <w:rsid w:val="009C4D98"/>
    <w:rsid w:val="00A0032D"/>
    <w:rsid w:val="00A5081E"/>
    <w:rsid w:val="00AA1DA0"/>
    <w:rsid w:val="00B010BF"/>
    <w:rsid w:val="00B108AD"/>
    <w:rsid w:val="00B7033B"/>
    <w:rsid w:val="00C91E82"/>
    <w:rsid w:val="00CA6CFE"/>
    <w:rsid w:val="00CD086B"/>
    <w:rsid w:val="00CF36EE"/>
    <w:rsid w:val="00D21BA4"/>
    <w:rsid w:val="00D22A99"/>
    <w:rsid w:val="00D47090"/>
    <w:rsid w:val="00ED682F"/>
    <w:rsid w:val="00F618C9"/>
    <w:rsid w:val="00F6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8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5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Методист</cp:lastModifiedBy>
  <cp:revision>20</cp:revision>
  <dcterms:created xsi:type="dcterms:W3CDTF">2015-11-17T19:56:00Z</dcterms:created>
  <dcterms:modified xsi:type="dcterms:W3CDTF">2015-12-02T05:14:00Z</dcterms:modified>
</cp:coreProperties>
</file>